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180E5" w14:textId="77777777" w:rsidR="00F648DC" w:rsidRDefault="00F648DC" w:rsidP="00BB6213">
      <w:pPr>
        <w:rPr>
          <w:sz w:val="22"/>
          <w:szCs w:val="22"/>
        </w:rPr>
      </w:pPr>
    </w:p>
    <w:p w14:paraId="77007A11" w14:textId="77777777" w:rsidR="00D642E6" w:rsidRDefault="00D642E6" w:rsidP="00F648DC">
      <w:pPr>
        <w:rPr>
          <w:rFonts w:ascii="Montserrat" w:hAnsi="Montserrat"/>
          <w:b/>
          <w:bCs/>
        </w:rPr>
      </w:pPr>
    </w:p>
    <w:p w14:paraId="2BE115A0" w14:textId="4DE1D76A" w:rsidR="0098701F" w:rsidRDefault="00D642E6" w:rsidP="00F648DC">
      <w:pPr>
        <w:rPr>
          <w:rFonts w:ascii="Montserrat" w:hAnsi="Montserrat"/>
          <w:b/>
          <w:bCs/>
        </w:rPr>
      </w:pPr>
      <w:r w:rsidRPr="00D642E6">
        <w:rPr>
          <w:rFonts w:ascii="Montserrat" w:hAnsi="Montserrat"/>
          <w:b/>
          <w:bCs/>
        </w:rPr>
        <w:t xml:space="preserve">Utlåtande från Distriktsstyrelsen (DS) och Tävlingskommittén (TK) angående inlämnad </w:t>
      </w:r>
      <w:r w:rsidR="009E610E">
        <w:rPr>
          <w:rFonts w:ascii="Montserrat" w:hAnsi="Montserrat"/>
          <w:b/>
          <w:bCs/>
        </w:rPr>
        <w:t>proposition</w:t>
      </w:r>
      <w:r w:rsidRPr="00D642E6">
        <w:rPr>
          <w:rFonts w:ascii="Montserrat" w:hAnsi="Montserrat"/>
          <w:b/>
          <w:bCs/>
        </w:rPr>
        <w:t xml:space="preserve"> till Tävlingskonferensen 202</w:t>
      </w:r>
      <w:r w:rsidR="005E2BD3">
        <w:rPr>
          <w:rFonts w:ascii="Montserrat" w:hAnsi="Montserrat"/>
          <w:b/>
          <w:bCs/>
        </w:rPr>
        <w:t>5</w:t>
      </w:r>
    </w:p>
    <w:p w14:paraId="20391C8A" w14:textId="77777777" w:rsidR="005F6487" w:rsidRDefault="005F6487" w:rsidP="00F648DC">
      <w:pPr>
        <w:rPr>
          <w:rFonts w:ascii="Montserrat" w:hAnsi="Montserrat"/>
          <w:b/>
          <w:bCs/>
        </w:rPr>
      </w:pPr>
    </w:p>
    <w:p w14:paraId="68AADCAE" w14:textId="77777777" w:rsidR="005C5934" w:rsidRDefault="005C5934" w:rsidP="005F6487">
      <w:pPr>
        <w:jc w:val="center"/>
        <w:rPr>
          <w:rFonts w:ascii="Montserrat" w:hAnsi="Montserrat"/>
          <w:b/>
          <w:bCs/>
          <w:i/>
          <w:iCs/>
        </w:rPr>
      </w:pPr>
    </w:p>
    <w:p w14:paraId="49B0F75B" w14:textId="05CEC6BC" w:rsidR="005F6487" w:rsidRPr="005F6487" w:rsidRDefault="00AC6051" w:rsidP="005F6487">
      <w:pPr>
        <w:jc w:val="center"/>
        <w:rPr>
          <w:rFonts w:ascii="Montserrat" w:hAnsi="Montserrat"/>
          <w:b/>
          <w:bCs/>
          <w:i/>
          <w:iCs/>
        </w:rPr>
      </w:pPr>
      <w:r>
        <w:rPr>
          <w:rFonts w:ascii="Montserrat" w:hAnsi="Montserrat"/>
          <w:b/>
          <w:bCs/>
          <w:i/>
          <w:iCs/>
        </w:rPr>
        <w:t>Matchupplevelse</w:t>
      </w:r>
    </w:p>
    <w:p w14:paraId="0121E96F" w14:textId="0D04E5C0" w:rsidR="00D642E6" w:rsidRPr="00D642E6" w:rsidRDefault="00D642E6" w:rsidP="00F648DC">
      <w:pPr>
        <w:rPr>
          <w:rFonts w:ascii="Montserrat" w:hAnsi="Montserrat"/>
          <w:b/>
          <w:bCs/>
        </w:rPr>
      </w:pPr>
    </w:p>
    <w:p w14:paraId="0FEEA07D" w14:textId="6857DD8D" w:rsidR="00D642E6" w:rsidRDefault="00D642E6" w:rsidP="00F648DC">
      <w:pPr>
        <w:rPr>
          <w:rFonts w:ascii="Montserrat" w:hAnsi="Montserrat"/>
          <w:b/>
          <w:bCs/>
        </w:rPr>
      </w:pPr>
    </w:p>
    <w:p w14:paraId="0DDB6256" w14:textId="72436184" w:rsidR="00D642E6" w:rsidRDefault="00D642E6" w:rsidP="00F648DC">
      <w:pPr>
        <w:rPr>
          <w:rFonts w:ascii="Montserrat" w:hAnsi="Montserrat"/>
        </w:rPr>
      </w:pPr>
      <w:r>
        <w:rPr>
          <w:rFonts w:ascii="Montserrat" w:hAnsi="Montserrat"/>
        </w:rPr>
        <w:t>Sammanfattning:</w:t>
      </w:r>
    </w:p>
    <w:p w14:paraId="1E00FEB7" w14:textId="27386C67" w:rsidR="00D642E6" w:rsidRDefault="00D642E6" w:rsidP="00F648DC">
      <w:pPr>
        <w:rPr>
          <w:rFonts w:ascii="Montserrat" w:hAnsi="Montserrat"/>
        </w:rPr>
      </w:pPr>
    </w:p>
    <w:p w14:paraId="6E808900" w14:textId="7552F4F5" w:rsidR="00EE6259" w:rsidRDefault="007F1019" w:rsidP="00056DF8">
      <w:pPr>
        <w:rPr>
          <w:rFonts w:ascii="Montserrat" w:hAnsi="Montserrat"/>
        </w:rPr>
      </w:pPr>
      <w:r>
        <w:rPr>
          <w:rFonts w:ascii="Montserrat" w:hAnsi="Montserrat"/>
        </w:rPr>
        <w:t>Hjulsbro IK</w:t>
      </w:r>
      <w:r w:rsidR="00D642E6">
        <w:rPr>
          <w:rFonts w:ascii="Montserrat" w:hAnsi="Montserrat"/>
        </w:rPr>
        <w:t xml:space="preserve"> har inkommit med en </w:t>
      </w:r>
      <w:r w:rsidR="009518D3">
        <w:rPr>
          <w:rFonts w:ascii="Montserrat" w:hAnsi="Montserrat"/>
        </w:rPr>
        <w:t>proposition</w:t>
      </w:r>
      <w:r w:rsidR="00D642E6">
        <w:rPr>
          <w:rFonts w:ascii="Montserrat" w:hAnsi="Montserrat"/>
        </w:rPr>
        <w:t xml:space="preserve"> där man föreslår </w:t>
      </w:r>
      <w:r w:rsidR="0084228F">
        <w:rPr>
          <w:rFonts w:ascii="Montserrat" w:hAnsi="Montserrat"/>
        </w:rPr>
        <w:t xml:space="preserve">att </w:t>
      </w:r>
      <w:r w:rsidR="00E95587">
        <w:rPr>
          <w:rFonts w:ascii="Montserrat" w:hAnsi="Montserrat"/>
        </w:rPr>
        <w:t xml:space="preserve">vi inför tävlingssäsong </w:t>
      </w:r>
      <w:r w:rsidR="00625D1A">
        <w:rPr>
          <w:rFonts w:ascii="Montserrat" w:hAnsi="Montserrat"/>
        </w:rPr>
        <w:t>bjuder in till gemensam workshop</w:t>
      </w:r>
      <w:r w:rsidR="009161C9">
        <w:rPr>
          <w:rFonts w:ascii="Montserrat" w:hAnsi="Montserrat"/>
        </w:rPr>
        <w:t xml:space="preserve"> med alla våra föreningar</w:t>
      </w:r>
      <w:r w:rsidR="00625D1A">
        <w:rPr>
          <w:rFonts w:ascii="Montserrat" w:hAnsi="Montserrat"/>
        </w:rPr>
        <w:t xml:space="preserve"> för att </w:t>
      </w:r>
      <w:r w:rsidR="00E8524D">
        <w:rPr>
          <w:rFonts w:ascii="Montserrat" w:hAnsi="Montserrat"/>
        </w:rPr>
        <w:t>tillsammans prata om hur vi kan få ett bättre</w:t>
      </w:r>
      <w:r w:rsidR="00D80DB4">
        <w:rPr>
          <w:rFonts w:ascii="Montserrat" w:hAnsi="Montserrat"/>
        </w:rPr>
        <w:t xml:space="preserve"> och trevligare klimat på våra matcher.</w:t>
      </w:r>
      <w:r w:rsidR="00D80DB4">
        <w:rPr>
          <w:rFonts w:ascii="Montserrat" w:hAnsi="Montserrat"/>
        </w:rPr>
        <w:br/>
        <w:t xml:space="preserve">Syftet med detta är att </w:t>
      </w:r>
      <w:r w:rsidR="00735A4D">
        <w:rPr>
          <w:rFonts w:ascii="Montserrat" w:hAnsi="Montserrat"/>
        </w:rPr>
        <w:t>locka fler spelare och åskådare till vår sport.</w:t>
      </w:r>
    </w:p>
    <w:p w14:paraId="76B270C0" w14:textId="77777777" w:rsidR="001075B1" w:rsidRDefault="001075B1" w:rsidP="00F648DC">
      <w:pPr>
        <w:pBdr>
          <w:bottom w:val="single" w:sz="6" w:space="1" w:color="auto"/>
        </w:pBdr>
        <w:rPr>
          <w:rFonts w:ascii="Montserrat" w:hAnsi="Montserrat"/>
        </w:rPr>
      </w:pPr>
    </w:p>
    <w:p w14:paraId="4A9C2325" w14:textId="77777777" w:rsidR="00A13403" w:rsidRDefault="00A13403" w:rsidP="00F648DC">
      <w:pPr>
        <w:rPr>
          <w:rFonts w:ascii="Montserrat" w:hAnsi="Montserrat"/>
        </w:rPr>
      </w:pPr>
    </w:p>
    <w:p w14:paraId="150D0396" w14:textId="77777777" w:rsidR="00187B97" w:rsidRDefault="00187B97" w:rsidP="00F648DC">
      <w:pPr>
        <w:rPr>
          <w:rFonts w:ascii="Montserrat" w:hAnsi="Montserrat"/>
        </w:rPr>
      </w:pPr>
    </w:p>
    <w:p w14:paraId="35874E4C" w14:textId="22D3909A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6EAD065D" w14:textId="6E1D7CF8" w:rsidR="00BA383E" w:rsidRPr="001075B1" w:rsidRDefault="00BA383E" w:rsidP="00BA383E">
      <w:pPr>
        <w:rPr>
          <w:rFonts w:ascii="Montserrat" w:hAnsi="Montserrat"/>
          <w:b/>
          <w:bCs/>
        </w:rPr>
      </w:pPr>
      <w:r w:rsidRPr="001075B1">
        <w:rPr>
          <w:rFonts w:ascii="Montserrat" w:hAnsi="Montserrat"/>
          <w:b/>
          <w:bCs/>
        </w:rPr>
        <w:t xml:space="preserve">ÖIBF </w:t>
      </w:r>
      <w:r>
        <w:rPr>
          <w:rFonts w:ascii="Montserrat" w:hAnsi="Montserrat"/>
          <w:b/>
          <w:bCs/>
        </w:rPr>
        <w:t xml:space="preserve">yrkar bifall till föreslagen </w:t>
      </w:r>
      <w:r w:rsidR="00735A4D">
        <w:rPr>
          <w:rFonts w:ascii="Montserrat" w:hAnsi="Montserrat"/>
          <w:b/>
          <w:bCs/>
        </w:rPr>
        <w:t>proposition</w:t>
      </w:r>
      <w:r>
        <w:rPr>
          <w:rFonts w:ascii="Montserrat" w:hAnsi="Montserrat"/>
          <w:b/>
          <w:bCs/>
        </w:rPr>
        <w:t>.</w:t>
      </w:r>
    </w:p>
    <w:p w14:paraId="24E9C4BE" w14:textId="77777777" w:rsidR="0098701F" w:rsidRDefault="0098701F" w:rsidP="00F648DC">
      <w:pPr>
        <w:rPr>
          <w:rFonts w:ascii="Montserrat" w:hAnsi="Montserrat"/>
          <w:b/>
          <w:bCs/>
        </w:rPr>
      </w:pPr>
    </w:p>
    <w:p w14:paraId="010DC4C2" w14:textId="77777777" w:rsidR="00BA383E" w:rsidRDefault="00BA383E" w:rsidP="00F648DC">
      <w:pPr>
        <w:rPr>
          <w:rFonts w:ascii="Montserrat" w:hAnsi="Montserrat"/>
          <w:b/>
          <w:bCs/>
        </w:rPr>
      </w:pPr>
    </w:p>
    <w:p w14:paraId="560AE9D3" w14:textId="77777777" w:rsidR="00B80927" w:rsidRPr="00D642E6" w:rsidRDefault="00B80927" w:rsidP="00F648DC">
      <w:pPr>
        <w:rPr>
          <w:rFonts w:ascii="Montserrat" w:hAnsi="Montserrat"/>
          <w:b/>
          <w:bCs/>
        </w:rPr>
      </w:pPr>
    </w:p>
    <w:p w14:paraId="687EDF40" w14:textId="77777777" w:rsidR="0098701F" w:rsidRPr="00D642E6" w:rsidRDefault="0098701F" w:rsidP="00F648DC">
      <w:pPr>
        <w:rPr>
          <w:rFonts w:ascii="Montserrat" w:hAnsi="Montserrat"/>
          <w:b/>
          <w:bCs/>
        </w:rPr>
      </w:pPr>
    </w:p>
    <w:p w14:paraId="05356706" w14:textId="76306C76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Linköping 202</w:t>
      </w:r>
      <w:r w:rsidR="00E63BAB">
        <w:rPr>
          <w:rFonts w:ascii="Montserrat" w:hAnsi="Montserrat"/>
          <w:b/>
          <w:bCs/>
          <w:sz w:val="20"/>
          <w:szCs w:val="20"/>
        </w:rPr>
        <w:t>5</w:t>
      </w:r>
      <w:r>
        <w:rPr>
          <w:rFonts w:ascii="Montserrat" w:hAnsi="Montserrat"/>
          <w:b/>
          <w:bCs/>
          <w:sz w:val="20"/>
          <w:szCs w:val="20"/>
        </w:rPr>
        <w:t>-0</w:t>
      </w:r>
      <w:r w:rsidR="0016096A">
        <w:rPr>
          <w:rFonts w:ascii="Montserrat" w:hAnsi="Montserrat"/>
          <w:b/>
          <w:bCs/>
          <w:sz w:val="20"/>
          <w:szCs w:val="20"/>
        </w:rPr>
        <w:t>3</w:t>
      </w:r>
      <w:r>
        <w:rPr>
          <w:rFonts w:ascii="Montserrat" w:hAnsi="Montserrat"/>
          <w:b/>
          <w:bCs/>
          <w:sz w:val="20"/>
          <w:szCs w:val="20"/>
        </w:rPr>
        <w:t>-</w:t>
      </w:r>
      <w:r w:rsidR="0035086F">
        <w:rPr>
          <w:rFonts w:ascii="Montserrat" w:hAnsi="Montserrat"/>
          <w:b/>
          <w:bCs/>
          <w:sz w:val="20"/>
          <w:szCs w:val="20"/>
        </w:rPr>
        <w:t>17</w:t>
      </w:r>
    </w:p>
    <w:p w14:paraId="25EAD78D" w14:textId="3D5BFD30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0D0CE06D" w14:textId="420A5BBD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226E2699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4E754D58" w14:textId="77777777" w:rsidR="00D642E6" w:rsidRDefault="00D642E6" w:rsidP="00F648DC">
      <w:pPr>
        <w:rPr>
          <w:rFonts w:ascii="Montserrat" w:hAnsi="Montserrat"/>
          <w:b/>
          <w:bCs/>
          <w:sz w:val="20"/>
          <w:szCs w:val="20"/>
        </w:rPr>
      </w:pPr>
    </w:p>
    <w:p w14:paraId="301AF838" w14:textId="08F6AB8F" w:rsidR="0098701F" w:rsidRPr="00D642E6" w:rsidRDefault="0016096A" w:rsidP="00F648DC">
      <w:pPr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t>Kjell Selleby</w:t>
      </w:r>
      <w:r>
        <w:rPr>
          <w:rFonts w:ascii="Montserrat" w:hAnsi="Montserrat"/>
          <w:b/>
          <w:bCs/>
          <w:sz w:val="20"/>
          <w:szCs w:val="20"/>
        </w:rPr>
        <w:tab/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r w:rsidR="0098701F" w:rsidRPr="00D642E6">
        <w:rPr>
          <w:rFonts w:ascii="Montserrat" w:hAnsi="Montserrat"/>
          <w:b/>
          <w:bCs/>
          <w:sz w:val="20"/>
          <w:szCs w:val="20"/>
        </w:rPr>
        <w:t>Sonny Ådahl</w:t>
      </w:r>
      <w:r w:rsidR="0098701F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ab/>
      </w:r>
      <w:r w:rsidR="0098701F" w:rsidRPr="00D642E6">
        <w:rPr>
          <w:rFonts w:ascii="Montserrat" w:hAnsi="Montserrat"/>
          <w:b/>
          <w:bCs/>
          <w:sz w:val="20"/>
          <w:szCs w:val="20"/>
        </w:rPr>
        <w:t>Stefan Nygren</w:t>
      </w:r>
    </w:p>
    <w:p w14:paraId="4E8A2EE3" w14:textId="77A5A0BC" w:rsidR="00F648DC" w:rsidRPr="00DC5364" w:rsidRDefault="0098701F" w:rsidP="00F648DC">
      <w:pPr>
        <w:rPr>
          <w:rFonts w:ascii="Montserrat" w:hAnsi="Montserrat"/>
          <w:sz w:val="20"/>
          <w:szCs w:val="20"/>
        </w:rPr>
      </w:pPr>
      <w:r w:rsidRPr="00D642E6">
        <w:rPr>
          <w:rFonts w:ascii="Montserrat" w:hAnsi="Montserrat"/>
          <w:b/>
          <w:bCs/>
          <w:sz w:val="20"/>
          <w:szCs w:val="20"/>
        </w:rPr>
        <w:br/>
      </w:r>
      <w:r w:rsidR="00D642E6" w:rsidRPr="00D642E6">
        <w:rPr>
          <w:rFonts w:ascii="Montserrat" w:hAnsi="Montserrat"/>
          <w:b/>
          <w:bCs/>
          <w:sz w:val="20"/>
          <w:szCs w:val="20"/>
        </w:rPr>
        <w:t>Förbundsordförande</w:t>
      </w:r>
      <w:r w:rsidR="00D642E6" w:rsidRPr="00D642E6">
        <w:rPr>
          <w:rFonts w:ascii="Montserrat" w:hAnsi="Montserrat"/>
          <w:b/>
          <w:bCs/>
          <w:sz w:val="20"/>
          <w:szCs w:val="20"/>
        </w:rPr>
        <w:tab/>
      </w:r>
      <w:r w:rsidR="00D642E6">
        <w:rPr>
          <w:rFonts w:ascii="Montserrat" w:hAnsi="Montserrat"/>
          <w:b/>
          <w:bCs/>
          <w:sz w:val="20"/>
          <w:szCs w:val="20"/>
        </w:rPr>
        <w:t xml:space="preserve">     </w:t>
      </w:r>
      <w:proofErr w:type="spellStart"/>
      <w:r w:rsidR="00D642E6" w:rsidRPr="00D642E6">
        <w:rPr>
          <w:rFonts w:ascii="Montserrat" w:hAnsi="Montserrat"/>
          <w:b/>
          <w:bCs/>
          <w:sz w:val="20"/>
          <w:szCs w:val="20"/>
        </w:rPr>
        <w:t>O</w:t>
      </w:r>
      <w:r w:rsidRPr="00D642E6">
        <w:rPr>
          <w:rFonts w:ascii="Montserrat" w:hAnsi="Montserrat"/>
          <w:b/>
          <w:bCs/>
          <w:sz w:val="20"/>
          <w:szCs w:val="20"/>
        </w:rPr>
        <w:t>rdf</w:t>
      </w:r>
      <w:proofErr w:type="spellEnd"/>
      <w:r w:rsidRPr="00D642E6">
        <w:rPr>
          <w:rFonts w:ascii="Montserrat" w:hAnsi="Montserrat"/>
          <w:b/>
          <w:bCs/>
          <w:sz w:val="20"/>
          <w:szCs w:val="20"/>
        </w:rPr>
        <w:t xml:space="preserve"> Tävlingskommittén</w:t>
      </w:r>
      <w:r w:rsidRPr="00D642E6">
        <w:rPr>
          <w:rFonts w:ascii="Montserrat" w:hAnsi="Montserrat"/>
          <w:b/>
          <w:bCs/>
          <w:sz w:val="20"/>
          <w:szCs w:val="20"/>
        </w:rPr>
        <w:tab/>
      </w:r>
      <w:r w:rsidR="0016096A">
        <w:rPr>
          <w:rFonts w:ascii="Montserrat" w:hAnsi="Montserrat"/>
          <w:b/>
          <w:bCs/>
          <w:sz w:val="20"/>
          <w:szCs w:val="20"/>
        </w:rPr>
        <w:t>Tävlings</w:t>
      </w:r>
      <w:r w:rsidRPr="00D642E6">
        <w:rPr>
          <w:rFonts w:ascii="Montserrat" w:hAnsi="Montserrat"/>
          <w:b/>
          <w:bCs/>
          <w:sz w:val="20"/>
          <w:szCs w:val="20"/>
        </w:rPr>
        <w:t>ansvarig</w:t>
      </w:r>
      <w:r w:rsidR="006D47AC" w:rsidRPr="00DC5364">
        <w:rPr>
          <w:rFonts w:ascii="Montserrat" w:hAnsi="Montserrat"/>
          <w:b/>
          <w:bCs/>
          <w:sz w:val="20"/>
          <w:szCs w:val="20"/>
        </w:rPr>
        <w:br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  <w:r w:rsidR="00F648DC" w:rsidRPr="00DC5364">
        <w:rPr>
          <w:rFonts w:ascii="Montserrat" w:hAnsi="Montserrat"/>
          <w:b/>
          <w:bCs/>
          <w:sz w:val="20"/>
          <w:szCs w:val="20"/>
        </w:rPr>
        <w:tab/>
      </w:r>
    </w:p>
    <w:sectPr w:rsidR="00F648DC" w:rsidRPr="00DC5364">
      <w:headerReference w:type="default" r:id="rId7"/>
      <w:footerReference w:type="default" r:id="rId8"/>
      <w:pgSz w:w="11906" w:h="16838"/>
      <w:pgMar w:top="1418" w:right="1418" w:bottom="1418" w:left="1418" w:header="18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BD91B" w14:textId="77777777" w:rsidR="00AB08B1" w:rsidRDefault="00AB08B1">
      <w:r>
        <w:separator/>
      </w:r>
    </w:p>
  </w:endnote>
  <w:endnote w:type="continuationSeparator" w:id="0">
    <w:p w14:paraId="2FF5F848" w14:textId="77777777" w:rsidR="00AB08B1" w:rsidRDefault="00AB0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Permanent Marker">
    <w:altName w:val="Calibri"/>
    <w:charset w:val="00"/>
    <w:family w:val="auto"/>
    <w:pitch w:val="variable"/>
    <w:sig w:usb0="80000027" w:usb1="48000042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678A" w14:textId="77777777" w:rsidR="003D096E" w:rsidRDefault="003D096E" w:rsidP="003D096E">
    <w:pPr>
      <w:pStyle w:val="Sidfot"/>
      <w:rPr>
        <w:sz w:val="16"/>
        <w:szCs w:val="16"/>
      </w:rPr>
    </w:pPr>
  </w:p>
  <w:p w14:paraId="0AF221E1" w14:textId="77777777" w:rsidR="003D096E" w:rsidRDefault="003D096E" w:rsidP="003D096E">
    <w:pPr>
      <w:pStyle w:val="Sidfot"/>
      <w:jc w:val="center"/>
      <w:rPr>
        <w:sz w:val="14"/>
        <w:szCs w:val="14"/>
      </w:rPr>
    </w:pPr>
    <w:r w:rsidRPr="00096E59">
      <w:rPr>
        <w:sz w:val="14"/>
        <w:szCs w:val="14"/>
      </w:rPr>
      <w:t>Fastes gata 4, 582 78 Linköping Sweden  Tel: (+46) 010 – 476 50 00   Besöksadress: Idrottens hus, Linköping Arena</w:t>
    </w:r>
  </w:p>
  <w:p w14:paraId="060A7B40" w14:textId="77777777" w:rsidR="003D096E" w:rsidRDefault="003D096E" w:rsidP="003D096E">
    <w:pPr>
      <w:pStyle w:val="Sidfot"/>
      <w:jc w:val="center"/>
      <w:rPr>
        <w:sz w:val="14"/>
        <w:szCs w:val="14"/>
      </w:rPr>
    </w:pPr>
  </w:p>
  <w:p w14:paraId="5B26F6CD" w14:textId="77777777" w:rsidR="003D096E" w:rsidRPr="00DD5B61" w:rsidRDefault="003D096E" w:rsidP="003D096E">
    <w:pPr>
      <w:pStyle w:val="Sidfot"/>
      <w:jc w:val="center"/>
      <w:rPr>
        <w:sz w:val="14"/>
        <w:szCs w:val="14"/>
        <w:lang w:val="en-US"/>
      </w:rPr>
    </w:pPr>
    <w:r w:rsidRPr="00DD5B61">
      <w:rPr>
        <w:sz w:val="14"/>
        <w:szCs w:val="14"/>
        <w:lang w:val="en-US"/>
      </w:rPr>
      <w:t xml:space="preserve">E-mail: </w:t>
    </w:r>
    <w:proofErr w:type="gramStart"/>
    <w:r w:rsidRPr="00DD5B61">
      <w:rPr>
        <w:sz w:val="14"/>
        <w:szCs w:val="14"/>
        <w:lang w:val="en-US"/>
      </w:rPr>
      <w:t>ostergotland@innebandy.se  Website</w:t>
    </w:r>
    <w:proofErr w:type="gramEnd"/>
    <w:r w:rsidRPr="00DD5B61">
      <w:rPr>
        <w:sz w:val="14"/>
        <w:szCs w:val="14"/>
        <w:lang w:val="en-US"/>
      </w:rPr>
      <w:t>: www.innebandy.se/ostergotland  BG:420-1851  Org.nr: 822003-4162</w:t>
    </w:r>
  </w:p>
  <w:p w14:paraId="00D70B4A" w14:textId="77777777" w:rsidR="00EB55EA" w:rsidRPr="00DD5B61" w:rsidRDefault="00EB55EA">
    <w:pPr>
      <w:pStyle w:val="Sidfo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29459" w14:textId="77777777" w:rsidR="00AB08B1" w:rsidRDefault="00AB08B1">
      <w:r>
        <w:separator/>
      </w:r>
    </w:p>
  </w:footnote>
  <w:footnote w:type="continuationSeparator" w:id="0">
    <w:p w14:paraId="559050F6" w14:textId="77777777" w:rsidR="00AB08B1" w:rsidRDefault="00AB0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6A411" w14:textId="77777777" w:rsidR="00EB55EA" w:rsidRDefault="00DE5799">
    <w:pPr>
      <w:pStyle w:val="Sidhuvud"/>
    </w:pPr>
    <w:r w:rsidRPr="00612932">
      <w:rPr>
        <w:rFonts w:ascii="Permanent Marker" w:hAnsi="Permanent Marker"/>
        <w:noProof/>
      </w:rPr>
      <w:drawing>
        <wp:inline distT="0" distB="0" distL="0" distR="0" wp14:anchorId="3B5F41A0" wp14:editId="50655910">
          <wp:extent cx="2664098" cy="654685"/>
          <wp:effectExtent l="0" t="0" r="3175" b="0"/>
          <wp:docPr id="10" name="Bildobjekt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446" cy="728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3F"/>
    <w:rsid w:val="00003A72"/>
    <w:rsid w:val="00003DAC"/>
    <w:rsid w:val="00011996"/>
    <w:rsid w:val="00026DD5"/>
    <w:rsid w:val="00032C36"/>
    <w:rsid w:val="00045768"/>
    <w:rsid w:val="00056DF8"/>
    <w:rsid w:val="00057D24"/>
    <w:rsid w:val="000648C3"/>
    <w:rsid w:val="0006603E"/>
    <w:rsid w:val="00085FEB"/>
    <w:rsid w:val="000B2CB3"/>
    <w:rsid w:val="000B5ACA"/>
    <w:rsid w:val="000D623E"/>
    <w:rsid w:val="000E0637"/>
    <w:rsid w:val="000E191C"/>
    <w:rsid w:val="000F1D9E"/>
    <w:rsid w:val="001075B1"/>
    <w:rsid w:val="00125B07"/>
    <w:rsid w:val="00156843"/>
    <w:rsid w:val="0016096A"/>
    <w:rsid w:val="001645C6"/>
    <w:rsid w:val="0017564B"/>
    <w:rsid w:val="00176313"/>
    <w:rsid w:val="00181A99"/>
    <w:rsid w:val="00187B97"/>
    <w:rsid w:val="00196CE1"/>
    <w:rsid w:val="001A151C"/>
    <w:rsid w:val="001A377B"/>
    <w:rsid w:val="001B6279"/>
    <w:rsid w:val="001C6C97"/>
    <w:rsid w:val="001D2FE1"/>
    <w:rsid w:val="001E1BEF"/>
    <w:rsid w:val="001F5C1D"/>
    <w:rsid w:val="00222E62"/>
    <w:rsid w:val="00236B6E"/>
    <w:rsid w:val="002406FF"/>
    <w:rsid w:val="00272494"/>
    <w:rsid w:val="00274719"/>
    <w:rsid w:val="0028533F"/>
    <w:rsid w:val="0028750B"/>
    <w:rsid w:val="002A36C3"/>
    <w:rsid w:val="002A5FF8"/>
    <w:rsid w:val="002A63DE"/>
    <w:rsid w:val="002D2A25"/>
    <w:rsid w:val="002E0AEC"/>
    <w:rsid w:val="002E3AB4"/>
    <w:rsid w:val="002F14F2"/>
    <w:rsid w:val="0030553D"/>
    <w:rsid w:val="00335248"/>
    <w:rsid w:val="00337E70"/>
    <w:rsid w:val="00342509"/>
    <w:rsid w:val="0035086F"/>
    <w:rsid w:val="00351670"/>
    <w:rsid w:val="00356B94"/>
    <w:rsid w:val="00364A33"/>
    <w:rsid w:val="00381799"/>
    <w:rsid w:val="00383809"/>
    <w:rsid w:val="00394F11"/>
    <w:rsid w:val="003D096E"/>
    <w:rsid w:val="003D7DF7"/>
    <w:rsid w:val="00404D84"/>
    <w:rsid w:val="00411D19"/>
    <w:rsid w:val="004127E9"/>
    <w:rsid w:val="00425E3A"/>
    <w:rsid w:val="0044421D"/>
    <w:rsid w:val="004501BF"/>
    <w:rsid w:val="00461E8B"/>
    <w:rsid w:val="004621D6"/>
    <w:rsid w:val="00474BC2"/>
    <w:rsid w:val="0049538A"/>
    <w:rsid w:val="00497D31"/>
    <w:rsid w:val="004B0253"/>
    <w:rsid w:val="004B6D18"/>
    <w:rsid w:val="004C133F"/>
    <w:rsid w:val="004C2D52"/>
    <w:rsid w:val="004D05C3"/>
    <w:rsid w:val="0050792E"/>
    <w:rsid w:val="00510A0A"/>
    <w:rsid w:val="00520C7E"/>
    <w:rsid w:val="00524F30"/>
    <w:rsid w:val="005429AA"/>
    <w:rsid w:val="00550973"/>
    <w:rsid w:val="005568DE"/>
    <w:rsid w:val="00571B7F"/>
    <w:rsid w:val="005907A9"/>
    <w:rsid w:val="00594B27"/>
    <w:rsid w:val="005A3A2E"/>
    <w:rsid w:val="005C0AD7"/>
    <w:rsid w:val="005C5934"/>
    <w:rsid w:val="005D6B75"/>
    <w:rsid w:val="005E2BD3"/>
    <w:rsid w:val="005E4361"/>
    <w:rsid w:val="005F4C58"/>
    <w:rsid w:val="005F6487"/>
    <w:rsid w:val="00605E8B"/>
    <w:rsid w:val="0062064A"/>
    <w:rsid w:val="00625D1A"/>
    <w:rsid w:val="0063192F"/>
    <w:rsid w:val="0064231A"/>
    <w:rsid w:val="0064359E"/>
    <w:rsid w:val="00674C96"/>
    <w:rsid w:val="00674FC2"/>
    <w:rsid w:val="006B493C"/>
    <w:rsid w:val="006B4F7A"/>
    <w:rsid w:val="006D47AC"/>
    <w:rsid w:val="006E1ABB"/>
    <w:rsid w:val="00712FA7"/>
    <w:rsid w:val="0071631A"/>
    <w:rsid w:val="0072541A"/>
    <w:rsid w:val="00735A4D"/>
    <w:rsid w:val="0075195C"/>
    <w:rsid w:val="00786806"/>
    <w:rsid w:val="007B4066"/>
    <w:rsid w:val="007B447F"/>
    <w:rsid w:val="007B721B"/>
    <w:rsid w:val="007D4984"/>
    <w:rsid w:val="007E197A"/>
    <w:rsid w:val="007E2C5B"/>
    <w:rsid w:val="007F1019"/>
    <w:rsid w:val="007F2AA5"/>
    <w:rsid w:val="0080329E"/>
    <w:rsid w:val="00821974"/>
    <w:rsid w:val="00826691"/>
    <w:rsid w:val="00834FCD"/>
    <w:rsid w:val="00841BED"/>
    <w:rsid w:val="0084228F"/>
    <w:rsid w:val="00861C35"/>
    <w:rsid w:val="00870E02"/>
    <w:rsid w:val="008C2D41"/>
    <w:rsid w:val="008C6E99"/>
    <w:rsid w:val="008E22A2"/>
    <w:rsid w:val="008E3A94"/>
    <w:rsid w:val="008E3BE8"/>
    <w:rsid w:val="008E7669"/>
    <w:rsid w:val="008F5677"/>
    <w:rsid w:val="009009FD"/>
    <w:rsid w:val="009161C9"/>
    <w:rsid w:val="009218D9"/>
    <w:rsid w:val="009518D3"/>
    <w:rsid w:val="00982E9A"/>
    <w:rsid w:val="0098701F"/>
    <w:rsid w:val="00994CDD"/>
    <w:rsid w:val="009979EC"/>
    <w:rsid w:val="009A0DF4"/>
    <w:rsid w:val="009B5FF1"/>
    <w:rsid w:val="009D17E2"/>
    <w:rsid w:val="009D417E"/>
    <w:rsid w:val="009E610E"/>
    <w:rsid w:val="009F3D43"/>
    <w:rsid w:val="00A13403"/>
    <w:rsid w:val="00A16E03"/>
    <w:rsid w:val="00A30F93"/>
    <w:rsid w:val="00A42FCF"/>
    <w:rsid w:val="00A465BF"/>
    <w:rsid w:val="00A60FD3"/>
    <w:rsid w:val="00A93C3F"/>
    <w:rsid w:val="00AB08B1"/>
    <w:rsid w:val="00AC6051"/>
    <w:rsid w:val="00B00D92"/>
    <w:rsid w:val="00B209DB"/>
    <w:rsid w:val="00B279E1"/>
    <w:rsid w:val="00B3038F"/>
    <w:rsid w:val="00B63C2A"/>
    <w:rsid w:val="00B80927"/>
    <w:rsid w:val="00BA383E"/>
    <w:rsid w:val="00BB6213"/>
    <w:rsid w:val="00BD0475"/>
    <w:rsid w:val="00C04844"/>
    <w:rsid w:val="00C12968"/>
    <w:rsid w:val="00C167E7"/>
    <w:rsid w:val="00C17F27"/>
    <w:rsid w:val="00C34F5D"/>
    <w:rsid w:val="00C601BA"/>
    <w:rsid w:val="00C65B8B"/>
    <w:rsid w:val="00C76927"/>
    <w:rsid w:val="00CA5757"/>
    <w:rsid w:val="00CC0FB1"/>
    <w:rsid w:val="00CC3089"/>
    <w:rsid w:val="00CE3064"/>
    <w:rsid w:val="00CF3900"/>
    <w:rsid w:val="00D15446"/>
    <w:rsid w:val="00D20ADC"/>
    <w:rsid w:val="00D27552"/>
    <w:rsid w:val="00D30BFF"/>
    <w:rsid w:val="00D3669D"/>
    <w:rsid w:val="00D42A12"/>
    <w:rsid w:val="00D43564"/>
    <w:rsid w:val="00D453F2"/>
    <w:rsid w:val="00D642E6"/>
    <w:rsid w:val="00D71F06"/>
    <w:rsid w:val="00D720F4"/>
    <w:rsid w:val="00D73E3E"/>
    <w:rsid w:val="00D74A41"/>
    <w:rsid w:val="00D80DB4"/>
    <w:rsid w:val="00D82182"/>
    <w:rsid w:val="00D94DCA"/>
    <w:rsid w:val="00D955E0"/>
    <w:rsid w:val="00D97661"/>
    <w:rsid w:val="00DA6C74"/>
    <w:rsid w:val="00DC1AD0"/>
    <w:rsid w:val="00DC4C8C"/>
    <w:rsid w:val="00DC5364"/>
    <w:rsid w:val="00DC628C"/>
    <w:rsid w:val="00DD5B61"/>
    <w:rsid w:val="00DE5799"/>
    <w:rsid w:val="00E269F0"/>
    <w:rsid w:val="00E34E2E"/>
    <w:rsid w:val="00E55562"/>
    <w:rsid w:val="00E63BAB"/>
    <w:rsid w:val="00E8524D"/>
    <w:rsid w:val="00E903F8"/>
    <w:rsid w:val="00E95587"/>
    <w:rsid w:val="00EA1A9E"/>
    <w:rsid w:val="00EA7E79"/>
    <w:rsid w:val="00EB55EA"/>
    <w:rsid w:val="00ED089D"/>
    <w:rsid w:val="00ED43FB"/>
    <w:rsid w:val="00EE6259"/>
    <w:rsid w:val="00F01AE9"/>
    <w:rsid w:val="00F12CB0"/>
    <w:rsid w:val="00F16288"/>
    <w:rsid w:val="00F270B5"/>
    <w:rsid w:val="00F33268"/>
    <w:rsid w:val="00F37097"/>
    <w:rsid w:val="00F40711"/>
    <w:rsid w:val="00F648DC"/>
    <w:rsid w:val="00F70058"/>
    <w:rsid w:val="00F85277"/>
    <w:rsid w:val="00F92AD1"/>
    <w:rsid w:val="00FC726D"/>
    <w:rsid w:val="00FD02B1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BA6B0"/>
  <w15:docId w15:val="{B9069C45-C5B7-4AB4-8CDB-9F73B8DE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C3F"/>
    <w:rPr>
      <w:rFonts w:ascii="Tahoma" w:hAnsi="Tahoma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A93C3F"/>
    <w:pPr>
      <w:keepNext/>
      <w:outlineLvl w:val="0"/>
    </w:pPr>
    <w:rPr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pPr>
      <w:tabs>
        <w:tab w:val="center" w:pos="4536"/>
        <w:tab w:val="right" w:pos="9072"/>
      </w:tabs>
    </w:pPr>
  </w:style>
  <w:style w:type="character" w:customStyle="1" w:styleId="Rubrik1Char">
    <w:name w:val="Rubrik 1 Char"/>
    <w:basedOn w:val="Standardstycketeckensnitt"/>
    <w:link w:val="Rubrik1"/>
    <w:rsid w:val="00A93C3F"/>
    <w:rPr>
      <w:rFonts w:ascii="Tahoma" w:hAnsi="Tahoma"/>
      <w:b/>
      <w:bCs/>
      <w:sz w:val="24"/>
      <w:szCs w:val="24"/>
      <w:u w:val="single"/>
    </w:rPr>
  </w:style>
  <w:style w:type="character" w:customStyle="1" w:styleId="SidhuvudChar">
    <w:name w:val="Sidhuvud Char"/>
    <w:link w:val="Sidhuvud"/>
    <w:semiHidden/>
    <w:rsid w:val="00A93C3F"/>
    <w:rPr>
      <w:rFonts w:ascii="Tahoma" w:hAnsi="Tahoma"/>
      <w:sz w:val="24"/>
      <w:szCs w:val="24"/>
    </w:rPr>
  </w:style>
  <w:style w:type="character" w:styleId="Stark">
    <w:name w:val="Strong"/>
    <w:basedOn w:val="Standardstycketeckensnitt"/>
    <w:uiPriority w:val="22"/>
    <w:qFormat/>
    <w:rsid w:val="00CA5757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D47A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47AC"/>
    <w:rPr>
      <w:rFonts w:ascii="Segoe UI" w:hAnsi="Segoe UI" w:cs="Segoe UI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D096E"/>
    <w:rPr>
      <w:rFonts w:ascii="Tahoma" w:hAnsi="Tahoma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3D0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&#229;df23\Desktop\Brevpapper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D2D19-0D01-48F6-B33D-C208FBDB0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Brevpapper</Template>
  <TotalTime>1</TotalTime>
  <Pages>1</Pages>
  <Words>106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ÖIF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 Råsbrink (Östergötlands Innebandyförbund)</dc:creator>
  <cp:lastModifiedBy>Stefan Nygren (Östergötland)</cp:lastModifiedBy>
  <cp:revision>2</cp:revision>
  <cp:lastPrinted>2023-02-17T08:05:00Z</cp:lastPrinted>
  <dcterms:created xsi:type="dcterms:W3CDTF">2025-03-04T09:31:00Z</dcterms:created>
  <dcterms:modified xsi:type="dcterms:W3CDTF">2025-03-04T09:31:00Z</dcterms:modified>
</cp:coreProperties>
</file>